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92" w:rsidRDefault="00347792" w:rsidP="00347792">
      <w:pPr>
        <w:pStyle w:val="NoSpacing"/>
        <w:rPr>
          <w:rFonts w:ascii="Tahoma" w:hAnsi="Tahoma" w:cs="Tahoma"/>
          <w:b/>
          <w:bCs/>
        </w:rPr>
      </w:pPr>
    </w:p>
    <w:p w:rsidR="00B1620E" w:rsidRDefault="00B1620E" w:rsidP="00347792">
      <w:pPr>
        <w:pStyle w:val="NoSpacing"/>
        <w:rPr>
          <w:rFonts w:ascii="Tahoma" w:hAnsi="Tahoma" w:cs="Tahoma"/>
          <w:b/>
          <w:bCs/>
        </w:rPr>
      </w:pPr>
    </w:p>
    <w:p w:rsidR="00347792" w:rsidRDefault="00347792" w:rsidP="00347792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Thorpe End Village Hall </w:t>
      </w:r>
      <w:r w:rsidRPr="005451D1">
        <w:rPr>
          <w:rFonts w:ascii="Tahoma" w:hAnsi="Tahoma" w:cs="Tahoma"/>
          <w:b/>
          <w:bCs/>
        </w:rPr>
        <w:t>COVID-19 Risk Assessment for hirers</w:t>
      </w:r>
      <w:r>
        <w:rPr>
          <w:rFonts w:ascii="Tahoma" w:hAnsi="Tahoma" w:cs="Tahoma"/>
          <w:b/>
          <w:bCs/>
        </w:rPr>
        <w:t xml:space="preserve">– </w:t>
      </w:r>
      <w:r w:rsidR="00AF5B2B">
        <w:rPr>
          <w:rFonts w:ascii="Tahoma" w:hAnsi="Tahoma" w:cs="Tahoma"/>
          <w:b/>
          <w:bCs/>
        </w:rPr>
        <w:t>March</w:t>
      </w:r>
      <w:r>
        <w:rPr>
          <w:rFonts w:ascii="Tahoma" w:hAnsi="Tahoma" w:cs="Tahoma"/>
          <w:b/>
          <w:bCs/>
        </w:rPr>
        <w:t xml:space="preserve"> 2022 </w:t>
      </w:r>
    </w:p>
    <w:p w:rsidR="00B1620E" w:rsidRPr="005451D1" w:rsidRDefault="00B1620E" w:rsidP="00347792">
      <w:pPr>
        <w:pStyle w:val="NoSpacing"/>
        <w:rPr>
          <w:rFonts w:ascii="Tahoma" w:hAnsi="Tahoma" w:cs="Tahoma"/>
          <w:b/>
          <w:bCs/>
        </w:rPr>
      </w:pPr>
      <w:bookmarkStart w:id="0" w:name="_GoBack"/>
      <w:bookmarkEnd w:id="0"/>
    </w:p>
    <w:p w:rsidR="00347792" w:rsidRPr="005451D1" w:rsidRDefault="00347792" w:rsidP="00347792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document </w:t>
      </w:r>
      <w:r w:rsidR="00B1620E">
        <w:rPr>
          <w:rFonts w:ascii="Tahoma" w:hAnsi="Tahoma" w:cs="Tahoma"/>
        </w:rPr>
        <w:t>is to be</w:t>
      </w:r>
      <w:r w:rsidRPr="005451D1">
        <w:rPr>
          <w:rFonts w:ascii="Tahoma" w:hAnsi="Tahoma" w:cs="Tahoma"/>
        </w:rPr>
        <w:t xml:space="preserve"> used </w:t>
      </w:r>
      <w:r w:rsidR="00B1620E">
        <w:rPr>
          <w:rFonts w:ascii="Tahoma" w:hAnsi="Tahoma" w:cs="Tahoma"/>
        </w:rPr>
        <w:t>for</w:t>
      </w:r>
      <w:r w:rsidRPr="005451D1">
        <w:rPr>
          <w:rFonts w:ascii="Tahoma" w:hAnsi="Tahoma" w:cs="Tahoma"/>
        </w:rPr>
        <w:t xml:space="preserve"> hirers produce </w:t>
      </w:r>
      <w:r w:rsidR="001258EF">
        <w:rPr>
          <w:rFonts w:ascii="Tahoma" w:hAnsi="Tahoma" w:cs="Tahoma"/>
        </w:rPr>
        <w:t>a</w:t>
      </w:r>
      <w:r w:rsidRPr="005451D1">
        <w:rPr>
          <w:rFonts w:ascii="Tahoma" w:hAnsi="Tahoma" w:cs="Tahoma"/>
        </w:rPr>
        <w:t xml:space="preserve"> COVID-19 risk assessment for use of your hall. It is intended as a supplement to </w:t>
      </w:r>
      <w:r>
        <w:rPr>
          <w:rFonts w:ascii="Tahoma" w:hAnsi="Tahoma" w:cs="Tahoma"/>
        </w:rPr>
        <w:t>your</w:t>
      </w:r>
      <w:r w:rsidRPr="005451D1">
        <w:rPr>
          <w:rFonts w:ascii="Tahoma" w:hAnsi="Tahoma" w:cs="Tahoma"/>
        </w:rPr>
        <w:t xml:space="preserve">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347792" w:rsidRPr="005451D1" w:rsidTr="00F077DD">
        <w:tc>
          <w:tcPr>
            <w:tcW w:w="3664" w:type="dxa"/>
          </w:tcPr>
          <w:p w:rsidR="00347792" w:rsidRPr="005451D1" w:rsidRDefault="00347792" w:rsidP="00F077DD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:rsidR="00347792" w:rsidRPr="005451D1" w:rsidRDefault="00347792" w:rsidP="00F077DD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:rsidR="00347792" w:rsidRPr="005451D1" w:rsidRDefault="00347792" w:rsidP="00F077DD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:rsidR="00347792" w:rsidRPr="005451D1" w:rsidRDefault="00347792" w:rsidP="00F077DD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347792" w:rsidRPr="005451D1" w:rsidTr="00F077DD">
        <w:tc>
          <w:tcPr>
            <w:tcW w:w="3664" w:type="dxa"/>
          </w:tcPr>
          <w:p w:rsidR="00347792" w:rsidRDefault="00347792" w:rsidP="00F077D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People attend hall who are vulnerable to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Covid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for medical </w:t>
            </w:r>
            <w:r w:rsidR="00F5453A">
              <w:rPr>
                <w:rFonts w:ascii="Tahoma" w:hAnsi="Tahoma" w:cs="Tahoma"/>
                <w:b/>
                <w:bCs/>
              </w:rPr>
              <w:t>reasons (</w:t>
            </w:r>
            <w:proofErr w:type="spellStart"/>
            <w:r w:rsidR="00F5453A">
              <w:rPr>
                <w:rFonts w:ascii="Tahoma" w:hAnsi="Tahoma" w:cs="Tahoma"/>
                <w:b/>
                <w:bCs/>
              </w:rPr>
              <w:t>eg</w:t>
            </w:r>
            <w:proofErr w:type="spellEnd"/>
            <w:r w:rsidR="00F5453A">
              <w:rPr>
                <w:rFonts w:ascii="Tahoma" w:hAnsi="Tahoma" w:cs="Tahoma"/>
                <w:b/>
                <w:bCs/>
              </w:rPr>
              <w:t xml:space="preserve"> immune-suppression)</w:t>
            </w:r>
            <w:r>
              <w:rPr>
                <w:rFonts w:ascii="Tahoma" w:hAnsi="Tahoma" w:cs="Tahoma"/>
                <w:b/>
                <w:bCs/>
              </w:rPr>
              <w:t xml:space="preserve"> and/or non -vaccination. </w:t>
            </w:r>
          </w:p>
          <w:p w:rsidR="00347792" w:rsidRPr="005451D1" w:rsidRDefault="00347792" w:rsidP="00F077D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Those attending the hall may pass it on to relatives or friends in this category.</w:t>
            </w:r>
          </w:p>
        </w:tc>
        <w:tc>
          <w:tcPr>
            <w:tcW w:w="3283" w:type="dxa"/>
          </w:tcPr>
          <w:p w:rsidR="00347792" w:rsidRDefault="00347792" w:rsidP="00F077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Vulnerable people may be in the hiring group or in the next hiring group using the hall.  </w:t>
            </w:r>
          </w:p>
          <w:p w:rsidR="00347792" w:rsidRPr="000238B3" w:rsidRDefault="00347792" w:rsidP="00F077DD">
            <w:pPr>
              <w:rPr>
                <w:rFonts w:ascii="Tahoma" w:hAnsi="Tahoma" w:cs="Tahoma"/>
              </w:rPr>
            </w:pPr>
            <w:r w:rsidRPr="000238B3">
              <w:rPr>
                <w:rFonts w:ascii="Tahoma" w:hAnsi="Tahoma" w:cs="Tahoma"/>
              </w:rPr>
              <w:t xml:space="preserve">Caution among </w:t>
            </w:r>
            <w:r>
              <w:rPr>
                <w:rFonts w:ascii="Tahoma" w:hAnsi="Tahoma" w:cs="Tahoma"/>
              </w:rPr>
              <w:t>people</w:t>
            </w:r>
            <w:r w:rsidRPr="000238B3">
              <w:rPr>
                <w:rFonts w:ascii="Tahoma" w:hAnsi="Tahoma" w:cs="Tahoma"/>
              </w:rPr>
              <w:t xml:space="preserve"> who </w:t>
            </w:r>
            <w:r>
              <w:rPr>
                <w:rFonts w:ascii="Tahoma" w:hAnsi="Tahoma" w:cs="Tahoma"/>
              </w:rPr>
              <w:t xml:space="preserve">need activities owing to </w:t>
            </w:r>
            <w:r w:rsidRPr="000238B3">
              <w:rPr>
                <w:rFonts w:ascii="Tahoma" w:hAnsi="Tahoma" w:cs="Tahoma"/>
              </w:rPr>
              <w:t>be</w:t>
            </w:r>
            <w:r>
              <w:rPr>
                <w:rFonts w:ascii="Tahoma" w:hAnsi="Tahoma" w:cs="Tahoma"/>
              </w:rPr>
              <w:t>ing</w:t>
            </w:r>
            <w:r w:rsidRPr="000238B3">
              <w:rPr>
                <w:rFonts w:ascii="Tahoma" w:hAnsi="Tahoma" w:cs="Tahoma"/>
              </w:rPr>
              <w:t xml:space="preserve"> isolated and need comfort </w:t>
            </w:r>
            <w:r>
              <w:rPr>
                <w:rFonts w:ascii="Tahoma" w:hAnsi="Tahoma" w:cs="Tahoma"/>
              </w:rPr>
              <w:t>they</w:t>
            </w:r>
            <w:r w:rsidR="00F5453A">
              <w:rPr>
                <w:rFonts w:ascii="Tahoma" w:hAnsi="Tahoma" w:cs="Tahoma"/>
              </w:rPr>
              <w:t xml:space="preserve"> will be operated in a</w:t>
            </w:r>
            <w:r w:rsidRPr="000238B3">
              <w:rPr>
                <w:rFonts w:ascii="Tahoma" w:hAnsi="Tahoma" w:cs="Tahoma"/>
              </w:rPr>
              <w:t xml:space="preserve"> safe manner.</w:t>
            </w:r>
          </w:p>
        </w:tc>
        <w:tc>
          <w:tcPr>
            <w:tcW w:w="3538" w:type="dxa"/>
          </w:tcPr>
          <w:p w:rsidR="00347792" w:rsidRPr="005451D1" w:rsidRDefault="00347792" w:rsidP="00B1620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:rsidR="00347792" w:rsidRPr="005451D1" w:rsidRDefault="00347792" w:rsidP="00F077DD">
            <w:pPr>
              <w:rPr>
                <w:rFonts w:ascii="Tahoma" w:hAnsi="Tahoma" w:cs="Tahoma"/>
              </w:rPr>
            </w:pPr>
          </w:p>
        </w:tc>
      </w:tr>
      <w:tr w:rsidR="00347792" w:rsidRPr="005451D1" w:rsidTr="00F077DD">
        <w:tc>
          <w:tcPr>
            <w:tcW w:w="3664" w:type="dxa"/>
          </w:tcPr>
          <w:p w:rsidR="00347792" w:rsidRPr="005451D1" w:rsidRDefault="00347792" w:rsidP="00F077DD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and equipment after </w:t>
            </w:r>
            <w:r>
              <w:rPr>
                <w:rFonts w:ascii="Tahoma" w:hAnsi="Tahoma" w:cs="Tahoma"/>
                <w:b/>
                <w:bCs/>
              </w:rPr>
              <w:t xml:space="preserve">your hire and </w:t>
            </w:r>
            <w:r w:rsidRPr="005451D1">
              <w:rPr>
                <w:rFonts w:ascii="Tahoma" w:hAnsi="Tahoma" w:cs="Tahoma"/>
                <w:b/>
                <w:bCs/>
              </w:rPr>
              <w:t>other hires</w:t>
            </w:r>
          </w:p>
        </w:tc>
        <w:tc>
          <w:tcPr>
            <w:tcW w:w="3283" w:type="dxa"/>
          </w:tcPr>
          <w:p w:rsidR="00347792" w:rsidRPr="005451D1" w:rsidRDefault="00347792" w:rsidP="00F077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Frequently used surfaces were not cleaned by previous hirer or hall cleaner. </w:t>
            </w:r>
            <w:r w:rsidRPr="005451D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Hirer</w:t>
            </w:r>
            <w:r w:rsidRPr="005451D1">
              <w:rPr>
                <w:rFonts w:ascii="Tahoma" w:hAnsi="Tahoma" w:cs="Tahoma"/>
              </w:rPr>
              <w:t xml:space="preserve"> leaves hall without cleaning</w:t>
            </w:r>
            <w:r>
              <w:rPr>
                <w:rFonts w:ascii="Tahoma" w:hAnsi="Tahoma" w:cs="Tahoma"/>
              </w:rPr>
              <w:t xml:space="preserve"> frequently used surfaces/tables etc</w:t>
            </w:r>
            <w:r w:rsidRPr="005451D1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:rsidR="00347792" w:rsidRDefault="00347792" w:rsidP="00F077DD">
            <w:pPr>
              <w:rPr>
                <w:rFonts w:ascii="Tahoma" w:hAnsi="Tahoma" w:cs="Tahoma"/>
                <w:color w:val="FF0000"/>
              </w:rPr>
            </w:pPr>
          </w:p>
          <w:p w:rsidR="00B1620E" w:rsidRPr="005451D1" w:rsidRDefault="00B1620E" w:rsidP="00F077D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:rsidR="00347792" w:rsidRPr="005451D1" w:rsidRDefault="00347792" w:rsidP="00F077DD">
            <w:pPr>
              <w:rPr>
                <w:rFonts w:ascii="Tahoma" w:hAnsi="Tahoma" w:cs="Tahoma"/>
              </w:rPr>
            </w:pPr>
          </w:p>
        </w:tc>
      </w:tr>
      <w:tr w:rsidR="00347792" w:rsidRPr="005451D1" w:rsidTr="00F077DD">
        <w:tc>
          <w:tcPr>
            <w:tcW w:w="3664" w:type="dxa"/>
          </w:tcPr>
          <w:p w:rsidR="00347792" w:rsidRDefault="00347792" w:rsidP="00F077DD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Managing Social distancing 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451D1">
              <w:rPr>
                <w:rFonts w:ascii="Tahoma" w:hAnsi="Tahoma" w:cs="Tahoma"/>
                <w:b/>
                <w:bCs/>
              </w:rPr>
              <w:t xml:space="preserve">  </w:t>
            </w:r>
            <w:r>
              <w:rPr>
                <w:rFonts w:ascii="Tahoma" w:hAnsi="Tahoma" w:cs="Tahoma"/>
                <w:b/>
                <w:bCs/>
              </w:rPr>
              <w:t xml:space="preserve">for </w:t>
            </w:r>
            <w:r w:rsidRPr="005451D1">
              <w:rPr>
                <w:rFonts w:ascii="Tahoma" w:hAnsi="Tahoma" w:cs="Tahoma"/>
                <w:b/>
                <w:bCs/>
              </w:rPr>
              <w:t>people attending who may be vulnerable</w:t>
            </w:r>
            <w:r>
              <w:rPr>
                <w:rFonts w:ascii="Tahoma" w:hAnsi="Tahoma" w:cs="Tahoma"/>
                <w:b/>
                <w:bCs/>
              </w:rPr>
              <w:t>.</w:t>
            </w:r>
          </w:p>
          <w:p w:rsidR="00347792" w:rsidRPr="005451D1" w:rsidRDefault="00347792" w:rsidP="00F077D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:rsidR="00347792" w:rsidRDefault="00347792" w:rsidP="00F077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who attend </w:t>
            </w:r>
            <w:proofErr w:type="gramStart"/>
            <w:r>
              <w:rPr>
                <w:rFonts w:ascii="Tahoma" w:hAnsi="Tahoma" w:cs="Tahoma"/>
              </w:rPr>
              <w:t>mingle  with</w:t>
            </w:r>
            <w:proofErr w:type="gramEnd"/>
            <w:r>
              <w:rPr>
                <w:rFonts w:ascii="Tahoma" w:hAnsi="Tahoma" w:cs="Tahoma"/>
              </w:rPr>
              <w:t xml:space="preserve"> other individuals, causing concern.  </w:t>
            </w:r>
          </w:p>
          <w:p w:rsidR="00347792" w:rsidRPr="005451D1" w:rsidRDefault="00347792" w:rsidP="00F077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those attending whole activity, instead of a small group. </w:t>
            </w:r>
          </w:p>
        </w:tc>
        <w:tc>
          <w:tcPr>
            <w:tcW w:w="3538" w:type="dxa"/>
          </w:tcPr>
          <w:p w:rsidR="00347792" w:rsidRPr="005451D1" w:rsidRDefault="00347792" w:rsidP="00F077D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:rsidR="00347792" w:rsidRPr="00292EE5" w:rsidRDefault="00347792" w:rsidP="00F077DD">
            <w:pPr>
              <w:rPr>
                <w:rFonts w:ascii="Tahoma" w:hAnsi="Tahoma" w:cs="Tahoma"/>
              </w:rPr>
            </w:pPr>
            <w:r w:rsidRPr="00292EE5">
              <w:rPr>
                <w:rFonts w:ascii="Tahoma" w:hAnsi="Tahoma" w:cs="Tahoma"/>
              </w:rPr>
              <w:t xml:space="preserve"> </w:t>
            </w:r>
          </w:p>
        </w:tc>
      </w:tr>
      <w:tr w:rsidR="00347792" w:rsidRPr="005451D1" w:rsidTr="00F077DD">
        <w:tc>
          <w:tcPr>
            <w:tcW w:w="3664" w:type="dxa"/>
          </w:tcPr>
          <w:p w:rsidR="00347792" w:rsidRPr="005451D1" w:rsidRDefault="00347792" w:rsidP="00F077DD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</w:tc>
        <w:tc>
          <w:tcPr>
            <w:tcW w:w="3283" w:type="dxa"/>
          </w:tcPr>
          <w:p w:rsidR="00347792" w:rsidRPr="005451D1" w:rsidRDefault="00347792" w:rsidP="00F077DD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:rsidR="00347792" w:rsidRDefault="00347792" w:rsidP="00B1620E">
            <w:pPr>
              <w:rPr>
                <w:rFonts w:ascii="Tahoma" w:hAnsi="Tahoma" w:cs="Tahoma"/>
                <w:color w:val="FF0000"/>
              </w:rPr>
            </w:pPr>
          </w:p>
          <w:p w:rsidR="00B1620E" w:rsidRPr="005451D1" w:rsidRDefault="00B1620E" w:rsidP="00B1620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:rsidR="00347792" w:rsidRPr="005451D1" w:rsidRDefault="00347792" w:rsidP="00B1620E">
            <w:pPr>
              <w:rPr>
                <w:rFonts w:ascii="Tahoma" w:hAnsi="Tahoma" w:cs="Tahoma"/>
              </w:rPr>
            </w:pPr>
          </w:p>
        </w:tc>
      </w:tr>
      <w:tr w:rsidR="00347792" w:rsidRPr="005451D1" w:rsidTr="00F077DD">
        <w:tc>
          <w:tcPr>
            <w:tcW w:w="3664" w:type="dxa"/>
          </w:tcPr>
          <w:p w:rsidR="00347792" w:rsidRPr="005451D1" w:rsidRDefault="00347792" w:rsidP="00F077DD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Hand cleanliness</w:t>
            </w:r>
          </w:p>
        </w:tc>
        <w:tc>
          <w:tcPr>
            <w:tcW w:w="3283" w:type="dxa"/>
          </w:tcPr>
          <w:p w:rsidR="00347792" w:rsidRPr="005451D1" w:rsidRDefault="00347792" w:rsidP="00F077DD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:rsidR="00347792" w:rsidRPr="005451D1" w:rsidRDefault="00347792" w:rsidP="00F077D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:rsidR="00347792" w:rsidRPr="005451D1" w:rsidRDefault="00347792" w:rsidP="00F077DD">
            <w:pPr>
              <w:rPr>
                <w:rFonts w:ascii="Tahoma" w:hAnsi="Tahoma" w:cs="Tahoma"/>
              </w:rPr>
            </w:pPr>
          </w:p>
        </w:tc>
      </w:tr>
      <w:tr w:rsidR="00347792" w:rsidRPr="005451D1" w:rsidTr="00F077DD">
        <w:tc>
          <w:tcPr>
            <w:tcW w:w="3664" w:type="dxa"/>
          </w:tcPr>
          <w:p w:rsidR="00347792" w:rsidRDefault="00347792" w:rsidP="00F077DD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Someone </w:t>
            </w:r>
            <w:r>
              <w:rPr>
                <w:rFonts w:ascii="Tahoma" w:hAnsi="Tahoma" w:cs="Tahoma"/>
                <w:b/>
                <w:bCs/>
              </w:rPr>
              <w:t>attending has</w:t>
            </w:r>
            <w:r w:rsidRPr="005451D1">
              <w:rPr>
                <w:rFonts w:ascii="Tahoma" w:hAnsi="Tahoma" w:cs="Tahoma"/>
                <w:b/>
                <w:bCs/>
              </w:rPr>
              <w:t xml:space="preserve"> COVID-19 symptoms</w:t>
            </w:r>
          </w:p>
          <w:p w:rsidR="00347792" w:rsidRPr="00466EE5" w:rsidRDefault="00347792" w:rsidP="00F077DD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:rsidR="00347792" w:rsidRPr="005451D1" w:rsidRDefault="00347792" w:rsidP="00F077DD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:rsidR="00347792" w:rsidRPr="005451D1" w:rsidRDefault="00347792" w:rsidP="00F077D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:rsidR="00347792" w:rsidRPr="005451D1" w:rsidRDefault="00347792" w:rsidP="00F077DD">
            <w:pPr>
              <w:rPr>
                <w:rFonts w:ascii="Tahoma" w:hAnsi="Tahoma" w:cs="Tahoma"/>
              </w:rPr>
            </w:pPr>
          </w:p>
        </w:tc>
      </w:tr>
    </w:tbl>
    <w:p w:rsidR="00347792" w:rsidRPr="005451D1" w:rsidRDefault="00347792" w:rsidP="00347792"/>
    <w:p w:rsidR="00C16DAA" w:rsidRDefault="00C16DAA"/>
    <w:sectPr w:rsidR="00C16DAA" w:rsidSect="00E65D9C"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50" w:rsidRDefault="00D91950" w:rsidP="00347792">
      <w:pPr>
        <w:spacing w:after="0" w:line="240" w:lineRule="auto"/>
      </w:pPr>
      <w:r>
        <w:separator/>
      </w:r>
    </w:p>
  </w:endnote>
  <w:endnote w:type="continuationSeparator" w:id="0">
    <w:p w:rsidR="00D91950" w:rsidRDefault="00D91950" w:rsidP="0034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50" w:rsidRDefault="00D91950" w:rsidP="00347792">
      <w:pPr>
        <w:spacing w:after="0" w:line="240" w:lineRule="auto"/>
      </w:pPr>
      <w:r>
        <w:separator/>
      </w:r>
    </w:p>
  </w:footnote>
  <w:footnote w:type="continuationSeparator" w:id="0">
    <w:p w:rsidR="00D91950" w:rsidRDefault="00D91950" w:rsidP="00347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92"/>
    <w:rsid w:val="001258EF"/>
    <w:rsid w:val="00347792"/>
    <w:rsid w:val="007F1AB3"/>
    <w:rsid w:val="00AF5B2B"/>
    <w:rsid w:val="00B1620E"/>
    <w:rsid w:val="00C16DAA"/>
    <w:rsid w:val="00D91950"/>
    <w:rsid w:val="00F5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92"/>
  </w:style>
  <w:style w:type="paragraph" w:styleId="Footer">
    <w:name w:val="footer"/>
    <w:basedOn w:val="Normal"/>
    <w:link w:val="FooterChar"/>
    <w:uiPriority w:val="99"/>
    <w:unhideWhenUsed/>
    <w:rsid w:val="00347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92"/>
  </w:style>
  <w:style w:type="paragraph" w:styleId="NoSpacing">
    <w:name w:val="No Spacing"/>
    <w:uiPriority w:val="1"/>
    <w:qFormat/>
    <w:rsid w:val="003477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92"/>
  </w:style>
  <w:style w:type="paragraph" w:styleId="Footer">
    <w:name w:val="footer"/>
    <w:basedOn w:val="Normal"/>
    <w:link w:val="FooterChar"/>
    <w:uiPriority w:val="99"/>
    <w:unhideWhenUsed/>
    <w:rsid w:val="00347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92"/>
  </w:style>
  <w:style w:type="paragraph" w:styleId="NoSpacing">
    <w:name w:val="No Spacing"/>
    <w:uiPriority w:val="1"/>
    <w:qFormat/>
    <w:rsid w:val="003477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School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B Payne</dc:creator>
  <cp:lastModifiedBy>Mr B Payne</cp:lastModifiedBy>
  <cp:revision>5</cp:revision>
  <dcterms:created xsi:type="dcterms:W3CDTF">2022-03-29T09:59:00Z</dcterms:created>
  <dcterms:modified xsi:type="dcterms:W3CDTF">2022-03-29T12:19:00Z</dcterms:modified>
</cp:coreProperties>
</file>